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Fonts w:ascii="Times New Roman" w:hAnsi="Times New Roman" w:eastAsia="Times New Roman" w:cs="Times New Roman"/>
          <w:sz w:val="32"/>
          <w:szCs w:val="32"/>
          <w:b w:val="1"/>
          <w:bCs w:val="1"/>
        </w:rPr>
        <w:t xml:space="preserve">			CÓDIGO DE CONDUTA</w:t>
      </w:r>
    </w:p>
    <w:p>
      <w:r>
        <w:br w:type="page"/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Versão 02 – julho/2025</w:t>
      </w:r>
    </w:p>
    <w:p>
      <w:pPr/>
      <w:r>
        <w:rPr>
          <w:rFonts w:ascii="Times New Roman" w:hAnsi="Times New Roman" w:eastAsia="Times New Roman" w:cs="Times New Roman"/>
          <w:sz w:val="32"/>
          <w:szCs w:val="32"/>
          <w:b w:val="1"/>
          <w:bCs w:val="1"/>
        </w:rPr>
        <w:t xml:space="preserve">			MENSAGEM DO NOSSO CEO E FOUNDER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A B.Side Investimentos surgiu da insatisfação com as práticas dos grandes bancos de sobrepor seus interesses aos dos clientes. Utilizando a plataforma de um banco estabelecido como o BTG e a experiência de um time de private banking de primeira linha, construímos uma estrutura simplificada e eficiente de wealth management, com o propósito não apenas de colocar o cliente no centro, mas de mantê-lo lá.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Para manter nossa empresa unida e assegurar a devida transparência em todos os relacionamentos, é fundamental que sejamos guiados por um código de conduta claro e consistente. Para alcançar nossos objetivos, aderimos sempre aos mais altos padrões de integridade e cumprimos as leis e normas aplicáveis.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Nosso Código de Conduta serve como guia para as ações e decisões cotidianas ou estratégicas. Aplica-se a todos os públicos de interesse da B.Side Investimentos: colaboradores, fornecedores, prestadores de serviços, clientes, concorrentes, governo e imprensa.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É responsabilidade de todos — parceiros, clientes, prestadores de serviços, colaboradores, sócios e associados — ler atentamente e cumprir este Código de Conduta.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Conto com todos para que nosso relacionamento seja próspero e longevo.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Um grande abraço,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Rafael Christiansen</w:t>
      </w:r>
    </w:p>
    <w:p>
      <w:pPr/>
      <w:r>
        <w:rPr>
          <w:rFonts w:ascii="Times New Roman" w:hAnsi="Times New Roman" w:eastAsia="Times New Roman" w:cs="Times New Roman"/>
          <w:sz w:val="32"/>
          <w:szCs w:val="32"/>
          <w:b w:val="1"/>
          <w:bCs w:val="1"/>
        </w:rPr>
        <w:t xml:space="preserve">			SUMÁRIO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Missão Visão e Valores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Meio ambiente de trabalho seguro e saudável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Diversidade, Inclusão e Respeito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Saúde física e mental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PREVENÇÃO À CORRUPÇÃO, FRAUDE E SUBORNO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RELACIONAMENTO COM O PODER PÚBLICO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PREVENÇÃO À LAVAGEM DE DINHEIRO E AO FINANCIAMENTO DO TERRORISMO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CONFLITO DE INTERESSES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CONCORRÊNCIA LEAL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BRINDES, PRESENTES, VIAGENS E CONVITES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ATIVOS DA EMPRESA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ATIVIDADES POLÍTICO-PARTIDÁRIAS E RELIGIOSAS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PRIVACIDADE E PROTEÇÃO DE DADOS PESSOAIS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Redes sociais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Canal de Denúncia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TERMO DE CIÊNCIA</w:t>
      </w:r>
    </w:p>
    <w:p>
      <w:pPr/>
      <w:r>
        <w:rPr>
          <w:rFonts w:ascii="Times New Roman" w:hAnsi="Times New Roman" w:eastAsia="Times New Roman" w:cs="Times New Roman"/>
          <w:sz w:val="32"/>
          <w:szCs w:val="32"/>
          <w:b w:val="1"/>
          <w:bCs w:val="1"/>
        </w:rPr>
        <w:t xml:space="preserve">			MISSÃO VISÃO E VALORES</w:t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MISSÃO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Oferecer soluções financeiras personalizadas e de alta qualidade, visando à preservação e ao crescimento sustentável do patrimônio dos clientes, com abordagem transparente, ética e alinhada aos mais altos padrões do mercado. Nosso compromisso é atuar sempre ao lado do cliente — e nunca sobre ele —, construindo sucesso conjunto, responsável e duradouro.</w:t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VISÃO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Ser reconhecida como referência em atendimento próximo, personalizado e de alta qualidade, destacando-se pela excelência na entrega, inovação em soluções financeiras e compromisso genuíno com os objetivos dos clientes.</w:t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VALORES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Excelência: melhoria contínua e entrega de resultados consistentes.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Foco no Cliente: empatia, escuta ativa e dedicação.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Integridade: ética, transparência e responsabilidade.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Resiliência: determinação diante de desafios.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Senso de Dono: responsabilidade, autonomia e zelo.</w:t>
      </w:r>
    </w:p>
    <w:p>
      <w:pPr/>
      <w:r>
        <w:rPr>
          <w:rFonts w:ascii="Times New Roman" w:hAnsi="Times New Roman" w:eastAsia="Times New Roman" w:cs="Times New Roman"/>
          <w:sz w:val="32"/>
          <w:szCs w:val="32"/>
          <w:b w:val="1"/>
          <w:bCs w:val="1"/>
        </w:rPr>
        <w:t xml:space="preserve">			MEIO AMBIENTE DE TRABALHO SEGURO E SAUDÁVEL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Na B.Side Investimentos, o respeito aos direitos humanos é um princípio inegociável. Atuamos em conformidade com a Declaração Universal dos Direitos Humanos e destacamos os seguintes eixos como essenciais:</w:t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TRABALHO DECENTE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Não mantemos relações com empresas que desrespeitem o trabalho decente — entendido como produtivo, realizado em condições de liberdade, equidade, segurança e dignidade humana. Esperamos garantias mínimas legais de remuneração justa, benefícios, pausas e condições seguras. Realizamos diligência prévia antes de contratar, incluindo consulta ao Cadastro de Empregadores com trabalho análogo à escravidão e análise de passivos trabalhistas relevantes.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A identificação de trabalho infantil, forçado ou degradante ensejará rescisão contratual por justa causa.</w:t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SUBSTÂNCIAS ILÍCITAS / ÁLCOOL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É proibida a posse, oferta ou uso de drogas e o consumo de bebidas alcoólicas no ambiente de trabalho.</w:t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PORTE DE ARMAS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Vedado o porte de qualquer arma nas dependências da empresa, salvo para vigilância autorizada.</w:t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ASSÉDIO MORAL E SEXUAL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Não toleramos qualquer forma de assédio moral ou sexual. Definições adotadas: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Assédio moral: exposição repetitiva e prolongada a situações humilhantes ou constrangedoras, comprometendo dignidade, saúde e produtividade.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Assédio sexual: conduta com conotação sexual não consentida, sujeita a apuração rigorosa e sanções compatíveis com a gravidade do ato.</w:t>
      </w:r>
    </w:p>
    <w:p>
      <w:pPr/>
      <w:r>
        <w:rPr>
          <w:rFonts w:ascii="Times New Roman" w:hAnsi="Times New Roman" w:eastAsia="Times New Roman" w:cs="Times New Roman"/>
          <w:sz w:val="32"/>
          <w:szCs w:val="32"/>
          <w:b w:val="1"/>
          <w:bCs w:val="1"/>
        </w:rPr>
        <w:t xml:space="preserve">			DIVERSIDADE, INCLUSÃO E RESPEITO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A diversidade é essencial para o sucesso. Um ambiente plural fomenta inovação, empatia e crescimento coletivo. Na B.Side Investimentos, todos devem atuar em conformidade com a lei e com ética, sem preconceito de gênero, orientação sexual, etnia, origem, faixa etária, crença, aparência ou deficiência.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Repudiamos qualquer forma de discriminação. Nosso compromisso é garantir que todas as pessoas sejam tratadas com dignidade, igualdade e respeito. Não toleramos atos discriminatórios, ameaças ou constrangimentos em nossas instalações ou relações profissionais.</w:t>
      </w:r>
    </w:p>
    <w:p>
      <w:pPr/>
      <w:r>
        <w:rPr>
          <w:rFonts w:ascii="Times New Roman" w:hAnsi="Times New Roman" w:eastAsia="Times New Roman" w:cs="Times New Roman"/>
          <w:sz w:val="32"/>
          <w:szCs w:val="32"/>
          <w:b w:val="1"/>
          <w:bCs w:val="1"/>
        </w:rPr>
        <w:t xml:space="preserve">			SAÚDE FÍSICA E MENTAL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Cuidar das pessoas é valor central. O bem-estar integral dos colaboradores e parceiros é essencial para um ambiente produtivo e sustentável. Alinhamos nossas práticas às diretrizes da OMS e OIT, entendendo saúde como bem-estar físico, mental e social.</w:t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EQUILÍBRIO ENTRE VIDA PESSOAL E PROFISSIONAL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Promovemos cultura que respeita o descanso e incentiva gestão consciente da carga de trabalho.</w:t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AUTOCUIDADO E HÁBITOS SAUDÁVEIS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Incentivamos alimentação adequada, sono regular e atividades físicas. Oferecemos benefícios como plano de saúde e acesso ao Wellhub.</w:t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SAÚDE MENTAL COMO PRIORIDADE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Combatemos estigmas e oferecemos suporte com acolhimento, diálogo aberto e acesso à Psicologia Viva, pela plataforma Wellhub.</w:t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AMBIENTE SEGURO E RESPEITOSO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Prevenimos abuso, violência psicológica e desrespeito, promovendo relações de escuta e apoio mútuo.</w:t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RESPONSABILIDADE COMPARTILHADA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O cuidado é responsabilidade de todos. A conduta deve refletir atenção, respeito aos limites e contribuição para um ambiente acolhedor.</w:t>
      </w:r>
    </w:p>
    <w:p>
      <w:pPr/>
      <w:r>
        <w:rPr>
          <w:rFonts w:ascii="Times New Roman" w:hAnsi="Times New Roman" w:eastAsia="Times New Roman" w:cs="Times New Roman"/>
          <w:sz w:val="32"/>
          <w:szCs w:val="32"/>
          <w:b w:val="1"/>
          <w:bCs w:val="1"/>
        </w:rPr>
        <w:t xml:space="preserve">			PREVENÇÃO À CORRUPÇÃO, FRAUDE E SUBORNO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A integridade é um pilar da B.Side Investimentos. Temos tolerância zero com corrupção, fraude ou suborno em qualquer relação. Cumprimos a Lei nº 12.846/2013 (Lei Anticorrupção) e demais normas aplicáveis.</w:t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DEFINIÇÕES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Corrupção: abuso de poder para obter vantagem indevida.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Fraude: ato enganoso ou manipulação deliberada para obter vantagem ilegítima.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Suborno: oferecer ou aceitar algo de valor para influenciar decisões.</w:t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PRÁTICAS PROIBIDAS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Oferecer ou aceitar dinheiro, brindes ou favores para influenciar decisões; pagamento de comissões não autorizadas; contratos fictícios; uso de intermediários para atos ilícitos; doações indevidas com fins de obter vantagens.</w:t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RESPONSABILIDADE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A empresa pode ser responsabilizada objetivamente por atos lesivos cometidos em seu interesse. Parceiros, colaboradores e prestadores de serviço devem cumprir integralmente esta política. Violações serão apuradas e poderão gerar sanções administrativas, cíveis e criminais.</w:t>
      </w:r>
    </w:p>
    <w:p>
      <w:pPr/>
      <w:r>
        <w:rPr>
          <w:rFonts w:ascii="Times New Roman" w:hAnsi="Times New Roman" w:eastAsia="Times New Roman" w:cs="Times New Roman"/>
          <w:sz w:val="32"/>
          <w:szCs w:val="32"/>
          <w:b w:val="1"/>
          <w:bCs w:val="1"/>
        </w:rPr>
        <w:t xml:space="preserve">			RELACIONAMENTO COM O PODER PÚBLICO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Toda interação com agentes públicos deve ser ética, transparente e autorizada. Recomenda-se que haja ao menos dois representantes da empresa presentes em contatos institucionais. Não recebemos recursos públicos nem realizamos projetos financiados por verbas governamentais.</w:t>
      </w:r>
    </w:p>
    <w:p>
      <w:pPr/>
      <w:r>
        <w:rPr>
          <w:rFonts w:ascii="Times New Roman" w:hAnsi="Times New Roman" w:eastAsia="Times New Roman" w:cs="Times New Roman"/>
          <w:sz w:val="32"/>
          <w:szCs w:val="32"/>
          <w:b w:val="1"/>
          <w:bCs w:val="1"/>
        </w:rPr>
        <w:t xml:space="preserve">			PREVENÇÃO À LAVAGEM DE DINHEIRO E AO FINANCIAMENTO DO TERRORISMO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A lavagem de dinheiro consiste em ocultar ou disfarçar a origem ilícita de recursos. Repudiamos qualquer conduta nesse sentido e adotamos controles internos rigorosos.</w:t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DIRETRIZES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- Não aceitamos pagamentos em espécie ou de contas de terceiros não autorizados.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- Preferência para transações de contas do próprio cliente no país de operação.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- Casos excepcionais com contas internacionais são avaliados individualmente.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As operações são registradas e monitoradas conforme normas contábeis e fiscais. Controles adicionais são feitos via plataforma BTG Pactual. Consultar política específica de doações e patrocínios para mais detalhes.</w:t>
      </w:r>
    </w:p>
    <w:p>
      <w:pPr/>
      <w:r>
        <w:rPr>
          <w:rFonts w:ascii="Times New Roman" w:hAnsi="Times New Roman" w:eastAsia="Times New Roman" w:cs="Times New Roman"/>
          <w:sz w:val="32"/>
          <w:szCs w:val="32"/>
          <w:b w:val="1"/>
          <w:bCs w:val="1"/>
        </w:rPr>
        <w:t xml:space="preserve">			CONFLITO DE INTERESSES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Conflitos de interesse surgem quando relações pessoais interferem no julgamento profissional. Todos devem agir com imparcialidade, orientados pelo melhor interesse da empresa e dos clientes.</w:t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DIRETRIZES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- Contratação de familiares ou pessoas próximas deve ser comunicada e a pessoa envolvida deve se abster de decisões.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- Líderes devem alinhar substituição para decisões que envolvam relações pessoais.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- É vedado obter benefício pessoal ou favorecimento indevido em razão do cargo.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A transparência é essencial. Dúvidas devem ser comunicadas imediatamente. Para mais informações, consultar a política específica sobre o tema.</w:t>
      </w:r>
    </w:p>
    <w:p>
      <w:pPr/>
      <w:r>
        <w:rPr>
          <w:rFonts w:ascii="Times New Roman" w:hAnsi="Times New Roman" w:eastAsia="Times New Roman" w:cs="Times New Roman"/>
          <w:sz w:val="32"/>
          <w:szCs w:val="32"/>
          <w:b w:val="1"/>
          <w:bCs w:val="1"/>
        </w:rPr>
        <w:t xml:space="preserve">			CONCORRÊNCIA LEAL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A B.Side Investimentos atua de forma ética e transparente, respeitando a Lei nº 12.529/2011 (Lei Antitruste). Repudiamos práticas desleais ou ilegais que restrinjam a concorrência.</w:t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PRÁTICAS PROIBIDAS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- Acordos ou trocas de informações com concorrentes sobre preços, condições comerciais ou políticas de venda.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- Divisão de mercados ou clientes.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- Fraudes em licitações.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- Compartilhamento de estratégias de mercado.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- Abuso de posição dominante.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Mesmo em encontros informais, recomenda-se cautela. Reuniões com players do setor devem ser documentadas para garantir transparência. Informações sobre concorrentes devem ser obtidas por meios lícitos e éticos.</w:t>
      </w:r>
    </w:p>
    <w:p>
      <w:pPr/>
      <w:r>
        <w:rPr>
          <w:rFonts w:ascii="Times New Roman" w:hAnsi="Times New Roman" w:eastAsia="Times New Roman" w:cs="Times New Roman"/>
          <w:sz w:val="32"/>
          <w:szCs w:val="32"/>
          <w:b w:val="1"/>
          <w:bCs w:val="1"/>
        </w:rPr>
        <w:t xml:space="preserve">			BRINDES, PRESENTES, VIAGENS E CONVITES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Aceitar ou oferecer brindes ou cortesias só é permitido quando tiver valor simbólico e não houver intenção de obter vantagem indevida. Itens que possam comprometer decisões ou influenciar julgamentos devem ser recusados.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Viagens, hospedagens, eventos ou benefícios similares exigem aprovação prévia da liderança e, quando aplicável, da área de Compliance. As situações devem ser orientadas pela proporcionalidade, transparência e bom senso.</w:t>
      </w:r>
    </w:p>
    <w:p>
      <w:pPr/>
      <w:r>
        <w:rPr>
          <w:rFonts w:ascii="Times New Roman" w:hAnsi="Times New Roman" w:eastAsia="Times New Roman" w:cs="Times New Roman"/>
          <w:sz w:val="32"/>
          <w:szCs w:val="32"/>
          <w:b w:val="1"/>
          <w:bCs w:val="1"/>
        </w:rPr>
        <w:t xml:space="preserve">			ATIVOS DA EMPRESA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Os ativos da B.Side Investimentos englobam bens materiais (equipamentos, móveis, softwares) e imateriais (marca, dados, documentos, metodologias e reputação). Devem ser usados exclusivamente para fins profissionais, com responsabilidade e zelo.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É proibido copiar, transferir ou usar arquivos ou sistemas em dispositivos pessoais ou ambientes externos, mesmo que produzidos pelo colaborador. Todo material desenvolvido pertence à empresa, conforme previsto em contrato de trabalho ou parceria.</w:t>
      </w:r>
    </w:p>
    <w:p>
      <w:pPr/>
      <w:r>
        <w:rPr>
          <w:rFonts w:ascii="Times New Roman" w:hAnsi="Times New Roman" w:eastAsia="Times New Roman" w:cs="Times New Roman"/>
          <w:sz w:val="32"/>
          <w:szCs w:val="32"/>
          <w:b w:val="1"/>
          <w:bCs w:val="1"/>
        </w:rPr>
        <w:t xml:space="preserve">			ATIVIDADES POLÍTICO-PARTIDÁRIAS E RELIGIOSAS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Respeitamos convicções individuais, mas mantemos postura institucional neutra. Não apoiamos, financiamos ou participamos de manifestações político-partidárias ou religiosas.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É vedado o uso do nome, marca ou recursos da empresa para promoção de crenças, candidatos ou partidos. Opiniões pessoais devem ser expressas de forma responsável, fora do ambiente corporativo e sem associação à empresa.</w:t>
      </w:r>
    </w:p>
    <w:p>
      <w:pPr/>
      <w:r>
        <w:rPr>
          <w:rFonts w:ascii="Times New Roman" w:hAnsi="Times New Roman" w:eastAsia="Times New Roman" w:cs="Times New Roman"/>
          <w:sz w:val="32"/>
          <w:szCs w:val="32"/>
          <w:b w:val="1"/>
          <w:bCs w:val="1"/>
        </w:rPr>
        <w:t xml:space="preserve">			PRIVACIDADE E PROTEÇÃO DE DADOS PESSOAIS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Todas as atividades da B.Side Investimentos devem cumprir a Lei Geral de Proteção de Dados (LGPD) e normas correlatas.</w:t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DIRETRIZES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- Dados pessoais só podem ser acessados por pessoas autorizadas e para finalidades legítimas.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- Compartilhamentos devem ter base jurídica válida e envolver apenas partes necessárias.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- Dados não mais necessários devem ser eliminados de forma segura.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Incidentes de segurança serão comunicados ao titular e às autoridades, conforme previsto em lei. Todos devem adotar práticas de cibersegurança e evitar cliques em links suspeitos ou divulgações não autorizadas. Para mais detalhes, consultar a política de LGPD.</w:t>
      </w:r>
    </w:p>
    <w:p>
      <w:pPr/>
      <w:r>
        <w:rPr>
          <w:rFonts w:ascii="Times New Roman" w:hAnsi="Times New Roman" w:eastAsia="Times New Roman" w:cs="Times New Roman"/>
          <w:sz w:val="32"/>
          <w:szCs w:val="32"/>
          <w:b w:val="1"/>
          <w:bCs w:val="1"/>
        </w:rPr>
        <w:t xml:space="preserve">			REDES SOCIAIS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As redes sociais são parte da comunicação contemporânea e impactam diretamente a reputação da B.Side Investimentos. Reconhecemos a livre expressão individual, mas exigimos responsabilidade e alinhamento aos nossos valores.</w:t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DIRETRIZES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1. Não marque a B.Side Investimentos ou clientes sem autorização prévia.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2. Solicite permissão antes de divulgar conteúdo relacionado à empresa.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3. Prefira repostar conteúdos oficiais.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4. Evite comentários pejorativos sobre colegas, clientes ou concorrentes.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5. Preserve a imagem de terceiros.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6. Não divulgue informações internas não autorizadas.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Apenas profissionais designados podem se manifestar oficialmente em nome da empresa. Em caso de abordagem da imprensa, o colaborador deve encaminhar ao Departamento de Marketing.</w:t>
      </w:r>
    </w:p>
    <w:p>
      <w:pPr/>
      <w:r>
        <w:rPr>
          <w:rFonts w:ascii="Times New Roman" w:hAnsi="Times New Roman" w:eastAsia="Times New Roman" w:cs="Times New Roman"/>
          <w:sz w:val="32"/>
          <w:szCs w:val="32"/>
          <w:b w:val="1"/>
          <w:bCs w:val="1"/>
        </w:rPr>
        <w:t xml:space="preserve">			CANAL DE DENÚNCIA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Disponibilizamos um Canal de Denúncia terceirizado, independente, sigiloso e seguro para tratar comportamentos inadequados ou ilegais.</w:t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QUEM PODE UTILIZAR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Colaboradores, sócios, associados, prestadores de serviços, fornecedores, clientes e parceiros.</w:t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O QUE DENUNCIAR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Violações ao Código de Conduta, leis vigentes ou normas internas. Exemplos: assédio, discriminação, fraude, corrupção, conflito de interesses, vazamento de dados.</w:t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COMO FAZER UMA DENÚNCIA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O relato deve ser claro, objetivo e baseado em fatos concretos. Inclua datas, locais, nomes e evidências sempre que possível.</w:t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GARANTIAS AO DENUNCIANTE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- Sigilo absoluto.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- Anonimato opcional.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- Proibição de retaliação.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- Apuração técnica e imparcial.</w:t>
      </w:r>
    </w:p>
    <w:p>
      <w:pPr/>
      <w:r>
        <w:rPr>
          <w:rFonts w:ascii="Times New Roman" w:hAnsi="Times New Roman" w:eastAsia="Times New Roman" w:cs="Times New Roman"/>
          <w:sz w:val="28"/>
          <w:szCs w:val="28"/>
          <w:b w:val="1"/>
          <w:bCs w:val="1"/>
        </w:rPr>
        <w:t xml:space="preserve">			COMO ACESSAR O CANAL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Website: [www.canaletico.com/bside](http://www.canaletico.com/bside)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Telefone: 0800-000-0000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E-mail: denuncia@canaletico.com.br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Formulário físico: disponível na sede da empresa.</w:t>
      </w:r>
    </w:p>
    <w:p>
      <w:pPr/>
      <w:r>
        <w:rPr>
          <w:rFonts w:ascii="Times New Roman" w:hAnsi="Times New Roman" w:eastAsia="Times New Roman" w:cs="Times New Roman"/>
          <w:sz w:val="32"/>
          <w:szCs w:val="32"/>
          <w:b w:val="1"/>
          <w:bCs w:val="1"/>
        </w:rPr>
        <w:t xml:space="preserve">			TERMO DE CIÊNCIA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Declaro, para os devidos fins, que estou ciente dos termos do Código de Conduta da empresa, bem como das eventuais consequências e obrigações decorrentes de seu descumprimento.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São Paulo, ___ de __________ de 2025.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________________________________________</w:t>
      </w:r>
    </w:p>
    <w:p>
      <w:pPr>
        <w:jc w:val="both"/>
        <w:spacing w:before="0" w:after="360" w:line="360" w:lineRule="auto"/>
      </w:pPr>
      <w:r>
        <w:rPr>
          <w:sz w:val="24"/>
          <w:szCs w:val="24"/>
        </w:rPr>
        <w:t xml:space="preserve">			</w:t>
      </w:r>
      <w:r>
        <w:rPr>
          <w:sz w:val="24"/>
          <w:szCs w:val="24"/>
        </w:rPr>
        <w:t xml:space="preserve">Nome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850.39370078740148528595454990863800048828125" w:right="1133.858267716535237923380918800830841064453125" w:bottom="850.39370078740148528595454990863800048828125" w:left="1700.78740157480297057190909981727600097656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6"/>
        <w:szCs w:val="16"/>
      </w:rPr>
      <w:t xml:space="preserve">Alameda Rio Negro, 1084 - CJ A8 | Alphaville | Barueri, SP | CEP 06454 000 | Tel.: (+55) 11 4191 5211 - Página </w:t>
    </w:r>
    <w:r>
      <w:fldChar w:fldCharType="begin"/>
    </w:r>
    <w:r>
      <w:rPr>
        <w:sz w:val="16"/>
        <w:szCs w:val="16"/>
      </w:rPr>
      <w:instrText xml:space="preserve">PAGE</w:instrText>
    </w:r>
    <w:r>
      <w:fldChar w:fldCharType="separate"/>
    </w:r>
    <w:r>
      <w:fldChar w:fldCharType="end"/>
    </w:r>
    <w:r>
      <w:rPr>
        <w:sz w:val="16"/>
        <w:szCs w:val="16"/>
      </w:rPr>
      <w:t xml:space="preserve"> de </w:t>
    </w:r>
    <w:r>
      <w:fldChar w:fldCharType="begin"/>
    </w:r>
    <w:r>
      <w:rPr>
        <w:sz w:val="16"/>
        <w:szCs w:val="16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130pt; height:40.711743772242pt; margin-left:30pt; margin-top:20pt; position:absolute; mso-position-horizontal:absolute; mso-position-vertical:absolute; mso-position-horizontal-relative:page; mso-position-vertical-relative:page; z-index:-2147483647;">
          <v:imagedata r:id="rId1" o:title=""/>
        </v:shape>
      </w:pict>
    </w:r>
  </w:p>
  <w:p>
    <w:pPr/>
    <w:r>
      <w:pict>
        <v:shape type="#_x0000_t75" stroked="f" style="width:57pt; height:944.88188976378pt; margin-left:555.5905511811pt; margin-top:0pt; position:absolute; mso-position-horizontal:absolute; mso-position-vertical:absolute; mso-position-horizontal-relative:page; mso-position-vertical-relative:page; z-index:-2147483647;">
          <v:imagedata r:id="rId2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2026-10-03T03:29:55-03:00</dcterms:created>
  <dcterms:modified xsi:type="dcterms:W3CDTF">2026-10-03T03:29:55-03:00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